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40" w:rsidRDefault="00932240"/>
    <w:p w:rsidR="00932240" w:rsidRDefault="00932240"/>
    <w:p w:rsidR="00932240" w:rsidRPr="001D3B2D" w:rsidRDefault="00932240" w:rsidP="00932240">
      <w:pPr>
        <w:jc w:val="center"/>
        <w:rPr>
          <w:b/>
        </w:rPr>
      </w:pPr>
      <w:r w:rsidRPr="001D3B2D">
        <w:rPr>
          <w:b/>
        </w:rPr>
        <w:t>LETTER OF INTENT TO COMPLETE COMPREHENSIVE EXAMINATION</w:t>
      </w:r>
    </w:p>
    <w:p w:rsidR="00932240" w:rsidRDefault="00932240" w:rsidP="00932240">
      <w:pPr>
        <w:jc w:val="center"/>
      </w:pPr>
      <w:r w:rsidRPr="001D3B2D">
        <w:rPr>
          <w:b/>
        </w:rPr>
        <w:t>Department of Criminology and Criminal Justice</w:t>
      </w:r>
    </w:p>
    <w:p w:rsidR="00932240" w:rsidRDefault="00932240"/>
    <w:p w:rsidR="001D3B2D" w:rsidRDefault="001D3B2D" w:rsidP="00932240">
      <w:pPr>
        <w:spacing w:line="360" w:lineRule="auto"/>
      </w:pPr>
    </w:p>
    <w:p w:rsidR="00BD07C8" w:rsidRDefault="00932240" w:rsidP="00932240">
      <w:pPr>
        <w:spacing w:line="360" w:lineRule="auto"/>
      </w:pPr>
      <w:r>
        <w:t xml:space="preserve">I,  </w:t>
      </w:r>
      <w:r w:rsidRPr="00932240">
        <w:rPr>
          <w:u w:val="single"/>
        </w:rPr>
        <w:tab/>
      </w:r>
      <w:r w:rsidRPr="00932240">
        <w:rPr>
          <w:u w:val="single"/>
        </w:rPr>
        <w:tab/>
      </w:r>
      <w:r w:rsidRPr="00932240">
        <w:rPr>
          <w:u w:val="single"/>
        </w:rPr>
        <w:tab/>
      </w:r>
      <w:r w:rsidRPr="00932240">
        <w:rPr>
          <w:u w:val="single"/>
        </w:rPr>
        <w:tab/>
      </w:r>
      <w:r w:rsidRPr="00932240">
        <w:rPr>
          <w:u w:val="single"/>
        </w:rPr>
        <w:tab/>
      </w:r>
      <w:r>
        <w:rPr>
          <w:u w:val="single"/>
        </w:rPr>
        <w:t>(991-                          )</w:t>
      </w:r>
      <w:r w:rsidR="00BD07C8">
        <w:rPr>
          <w:u w:val="single"/>
        </w:rPr>
        <w:t xml:space="preserve"> </w:t>
      </w:r>
      <w:r>
        <w:t xml:space="preserve">hereby declare my intent to take the comprehensive examination scheduled to be administered </w:t>
      </w:r>
      <w:r w:rsidR="007F6DB1">
        <w:t>during</w:t>
      </w:r>
      <w:r>
        <w:t xml:space="preserve"> </w:t>
      </w:r>
      <w:r w:rsidR="00BD07C8">
        <w:t xml:space="preserve">the </w:t>
      </w:r>
      <w:r w:rsidR="00B00EDF">
        <w:t>Spring</w:t>
      </w:r>
      <w:r>
        <w:t>/</w:t>
      </w:r>
      <w:r w:rsidR="00B00EDF">
        <w:t>Fall</w:t>
      </w:r>
      <w:r>
        <w:t xml:space="preserve"> (circle one) 20_______ </w:t>
      </w:r>
      <w:r w:rsidR="00BD07C8">
        <w:t xml:space="preserve">scheduled </w:t>
      </w:r>
      <w:r w:rsidR="007F6DB1">
        <w:t>date</w:t>
      </w:r>
      <w:r>
        <w:t>.  To be eligible to sit for the comprehensive examination,</w:t>
      </w:r>
      <w:r w:rsidR="00BD07C8">
        <w:t xml:space="preserve"> students must complete/meet the following requirements:</w:t>
      </w:r>
    </w:p>
    <w:p w:rsidR="001A745D" w:rsidRDefault="001A745D" w:rsidP="00BD07C8">
      <w:pPr>
        <w:spacing w:line="360" w:lineRule="auto"/>
        <w:ind w:left="720" w:hanging="720"/>
      </w:pPr>
    </w:p>
    <w:p w:rsidR="00BD07C8" w:rsidRDefault="00BD07C8" w:rsidP="00BD07C8">
      <w:pPr>
        <w:spacing w:line="360" w:lineRule="auto"/>
        <w:ind w:left="720" w:hanging="720"/>
      </w:pPr>
      <w:r>
        <w:t>1.</w:t>
      </w:r>
      <w:r>
        <w:tab/>
        <w:t>Submit t</w:t>
      </w:r>
      <w:r w:rsidR="00932240">
        <w:t xml:space="preserve">his form to the Department of Criminology and Criminal Justice by </w:t>
      </w:r>
      <w:r>
        <w:t xml:space="preserve">September 1 for the </w:t>
      </w:r>
      <w:r w:rsidR="003F2B01">
        <w:t>Fall</w:t>
      </w:r>
      <w:r>
        <w:t xml:space="preserve"> exam,</w:t>
      </w:r>
      <w:r w:rsidR="003F2B01">
        <w:t xml:space="preserve"> or February 1 for </w:t>
      </w:r>
      <w:r>
        <w:t xml:space="preserve">the </w:t>
      </w:r>
      <w:r w:rsidR="003F2B01">
        <w:t>Spring</w:t>
      </w:r>
      <w:r>
        <w:t xml:space="preserve"> exam</w:t>
      </w:r>
      <w:r w:rsidR="00932240">
        <w:t xml:space="preserve"> via e-mail, mail, or in person. </w:t>
      </w:r>
      <w:r w:rsidR="00491F59">
        <w:t xml:space="preserve"> </w:t>
      </w:r>
    </w:p>
    <w:p w:rsidR="00BD07C8" w:rsidRDefault="00BD07C8" w:rsidP="00BD07C8">
      <w:pPr>
        <w:spacing w:line="360" w:lineRule="auto"/>
        <w:ind w:left="720" w:hanging="720"/>
      </w:pPr>
      <w:r>
        <w:t>2.</w:t>
      </w:r>
      <w:r>
        <w:tab/>
        <w:t>T</w:t>
      </w:r>
      <w:r w:rsidR="00491F59">
        <w:t xml:space="preserve">his letter of intent certifies that you have completed 24 </w:t>
      </w:r>
      <w:r>
        <w:t xml:space="preserve">of the 36 required Master of Science </w:t>
      </w:r>
      <w:r w:rsidR="00491F59">
        <w:t>credit hours</w:t>
      </w:r>
      <w:r>
        <w:t>.</w:t>
      </w:r>
      <w:r w:rsidRPr="00BD07C8">
        <w:t xml:space="preserve"> </w:t>
      </w:r>
      <w:r>
        <w:t>Any student sitting for the exam prior to completing this requirement will automatically receive a failing grade for the entire exam requiring the student to retake all courses.</w:t>
      </w:r>
    </w:p>
    <w:p w:rsidR="00BD07C8" w:rsidRDefault="00BD07C8" w:rsidP="00BD07C8">
      <w:pPr>
        <w:spacing w:line="360" w:lineRule="auto"/>
        <w:ind w:left="720" w:hanging="720"/>
      </w:pPr>
      <w:r>
        <w:t>3.</w:t>
      </w:r>
      <w:r>
        <w:tab/>
        <w:t xml:space="preserve">This letter of intent certifies that you have </w:t>
      </w:r>
      <w:r w:rsidR="00491F59">
        <w:t>either completed or are currently enrolled in the</w:t>
      </w:r>
      <w:r>
        <w:t xml:space="preserve"> substantive courses in the</w:t>
      </w:r>
      <w:r w:rsidR="00491F59">
        <w:t xml:space="preserve"> three core areas (Criminological Theory; Res</w:t>
      </w:r>
      <w:r w:rsidR="00B71554">
        <w:t>earch Methods; and Law) and</w:t>
      </w:r>
      <w:r>
        <w:t xml:space="preserve"> the substantive courses to complete</w:t>
      </w:r>
      <w:r w:rsidR="00B71554">
        <w:t xml:space="preserve"> </w:t>
      </w:r>
      <w:r w:rsidR="00491F59">
        <w:t>one of the content areas (either Law Enforcement or Corrections).</w:t>
      </w:r>
      <w:r w:rsidR="00A1211A">
        <w:t xml:space="preserve">  Any student sitting for the exam prior to completing these two requirements will automatically </w:t>
      </w:r>
      <w:r>
        <w:t xml:space="preserve">receive a failing grade </w:t>
      </w:r>
      <w:r w:rsidR="00A1211A">
        <w:t>for the entire exam requiring the student to retake all courses.</w:t>
      </w:r>
      <w:r w:rsidR="00491F59">
        <w:t xml:space="preserve">  </w:t>
      </w:r>
    </w:p>
    <w:p w:rsidR="00BD07C8" w:rsidRDefault="001A745D" w:rsidP="00BD07C8">
      <w:pPr>
        <w:spacing w:line="360" w:lineRule="auto"/>
        <w:ind w:left="720" w:hanging="720"/>
      </w:pPr>
      <w:r>
        <w:t>4</w:t>
      </w:r>
      <w:r w:rsidR="00BD07C8">
        <w:t>.</w:t>
      </w:r>
      <w:r w:rsidR="00BD07C8">
        <w:tab/>
      </w:r>
      <w:r w:rsidR="001470B8">
        <w:t>F</w:t>
      </w:r>
      <w:r w:rsidR="00932240">
        <w:t xml:space="preserve">ailure to take the exam on the first designated date will constitute a failure.  Students may be eligible to complete the exam on the make-up date during the same semester.  </w:t>
      </w:r>
    </w:p>
    <w:p w:rsidR="00BD07C8" w:rsidRDefault="00BD07C8" w:rsidP="00932240">
      <w:pPr>
        <w:spacing w:line="360" w:lineRule="auto"/>
      </w:pPr>
    </w:p>
    <w:p w:rsidR="00C46999" w:rsidRDefault="00932240" w:rsidP="00932240">
      <w:pPr>
        <w:spacing w:line="360" w:lineRule="auto"/>
      </w:pPr>
      <w:r>
        <w:t>See the comprehensive exam policy for further information on failing the exam</w:t>
      </w:r>
      <w:r w:rsidR="00197C19">
        <w:t xml:space="preserve"> and the make-up policy</w:t>
      </w:r>
      <w:r>
        <w:t>.</w:t>
      </w:r>
    </w:p>
    <w:p w:rsidR="00932240" w:rsidRDefault="00932240" w:rsidP="00932240">
      <w:pPr>
        <w:spacing w:line="360" w:lineRule="auto"/>
      </w:pPr>
    </w:p>
    <w:p w:rsidR="00932240" w:rsidRPr="00932240" w:rsidRDefault="00932240" w:rsidP="00932240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32240" w:rsidRDefault="00932240" w:rsidP="00932240">
      <w:pPr>
        <w:spacing w:line="360" w:lineRule="auto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</w:p>
    <w:p w:rsidR="00932240" w:rsidRDefault="00BD07C8" w:rsidP="00932240">
      <w:pPr>
        <w:spacing w:line="360" w:lineRule="auto"/>
      </w:pPr>
      <w:r>
        <w:t>(E</w:t>
      </w:r>
      <w:r w:rsidR="00932240">
        <w:t xml:space="preserve">-mail </w:t>
      </w:r>
      <w:r w:rsidR="007F6DB1">
        <w:t xml:space="preserve">from your </w:t>
      </w:r>
      <w:proofErr w:type="spellStart"/>
      <w:r w:rsidR="007F6DB1">
        <w:t>MyMail</w:t>
      </w:r>
      <w:proofErr w:type="spellEnd"/>
      <w:r w:rsidR="007F6DB1">
        <w:t xml:space="preserve"> acc</w:t>
      </w:r>
      <w:r w:rsidR="00932240">
        <w:t>ount</w:t>
      </w:r>
      <w:r w:rsidR="007F6DB1">
        <w:t xml:space="preserve"> constitutes </w:t>
      </w:r>
      <w:r w:rsidR="00932240">
        <w:t>an electronic signature)</w:t>
      </w:r>
      <w:r w:rsidR="00932240">
        <w:tab/>
      </w:r>
      <w:r w:rsidR="00932240">
        <w:tab/>
      </w:r>
      <w:r w:rsidR="00932240">
        <w:tab/>
      </w:r>
      <w:r w:rsidR="00932240">
        <w:tab/>
      </w:r>
    </w:p>
    <w:sectPr w:rsidR="00932240" w:rsidSect="00C65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240"/>
    <w:rsid w:val="001470B8"/>
    <w:rsid w:val="00197C19"/>
    <w:rsid w:val="001A745D"/>
    <w:rsid w:val="001D3B2D"/>
    <w:rsid w:val="003F2B01"/>
    <w:rsid w:val="00491F59"/>
    <w:rsid w:val="00790DBB"/>
    <w:rsid w:val="007F6DB1"/>
    <w:rsid w:val="00932240"/>
    <w:rsid w:val="00A1211A"/>
    <w:rsid w:val="00B00EDF"/>
    <w:rsid w:val="00B71554"/>
    <w:rsid w:val="00BD07C8"/>
    <w:rsid w:val="00C46999"/>
    <w:rsid w:val="00C6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 TO COMPLETE COMPREHENSIVE EXAMINATION</vt:lpstr>
    </vt:vector>
  </TitlesOfParts>
  <Company>Indiana State University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TO COMPLETE COMPREHENSIVE EXAMINATION</dc:title>
  <dc:creator>sbarton1</dc:creator>
  <cp:lastModifiedBy>Department of Criminology &amp; Criminal Justice</cp:lastModifiedBy>
  <cp:revision>2</cp:revision>
  <cp:lastPrinted>2007-08-29T18:09:00Z</cp:lastPrinted>
  <dcterms:created xsi:type="dcterms:W3CDTF">2008-04-23T03:12:00Z</dcterms:created>
  <dcterms:modified xsi:type="dcterms:W3CDTF">2008-04-23T03:12:00Z</dcterms:modified>
</cp:coreProperties>
</file>