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A80" w:rsidRDefault="006322AE" w:rsidP="006322AE">
      <w:pPr>
        <w:spacing w:after="0" w:line="240" w:lineRule="auto"/>
      </w:pPr>
      <w:r w:rsidRPr="006322AE">
        <w:rPr>
          <w:b/>
        </w:rPr>
        <w:t xml:space="preserve">Assessment Council Minutes 2/8/19 </w:t>
      </w:r>
    </w:p>
    <w:p w:rsidR="006322AE" w:rsidRDefault="006322AE" w:rsidP="006322AE">
      <w:pPr>
        <w:spacing w:after="0" w:line="240" w:lineRule="auto"/>
      </w:pPr>
    </w:p>
    <w:p w:rsidR="006322AE" w:rsidRDefault="006322AE" w:rsidP="006322AE">
      <w:pPr>
        <w:spacing w:after="0" w:line="240" w:lineRule="auto"/>
      </w:pPr>
      <w:r>
        <w:t>Attendance: Ellen Malito, Malea Crosby, Andreas Kummerow, Nathan Myers, Kelley Woods-Johnson, Shelley Arvin, Dave Nichols, Jason Johnson</w:t>
      </w:r>
      <w:r w:rsidR="000727F1">
        <w:t xml:space="preserve">, Joe Harder, Edie Wittenmyer </w:t>
      </w:r>
    </w:p>
    <w:p w:rsidR="006322AE" w:rsidRDefault="006322AE" w:rsidP="006322AE">
      <w:pPr>
        <w:spacing w:after="0" w:line="240" w:lineRule="auto"/>
      </w:pPr>
    </w:p>
    <w:p w:rsidR="006322AE" w:rsidRDefault="006322AE" w:rsidP="006322AE">
      <w:pPr>
        <w:pStyle w:val="ListParagraph"/>
        <w:numPr>
          <w:ilvl w:val="0"/>
          <w:numId w:val="1"/>
        </w:numPr>
        <w:spacing w:after="0" w:line="240" w:lineRule="auto"/>
      </w:pPr>
      <w:r>
        <w:t xml:space="preserve">Welcome </w:t>
      </w:r>
    </w:p>
    <w:p w:rsidR="00531417" w:rsidRDefault="006322AE" w:rsidP="000727F1">
      <w:pPr>
        <w:pStyle w:val="ListParagraph"/>
        <w:numPr>
          <w:ilvl w:val="1"/>
          <w:numId w:val="1"/>
        </w:numPr>
        <w:spacing w:after="0" w:line="240" w:lineRule="auto"/>
      </w:pPr>
      <w:r>
        <w:t xml:space="preserve">Introductions </w:t>
      </w:r>
    </w:p>
    <w:p w:rsidR="00531417" w:rsidRDefault="00531417" w:rsidP="00531417">
      <w:pPr>
        <w:pStyle w:val="ListParagraph"/>
        <w:numPr>
          <w:ilvl w:val="2"/>
          <w:numId w:val="1"/>
        </w:numPr>
        <w:spacing w:after="0" w:line="240" w:lineRule="auto"/>
      </w:pPr>
      <w:r>
        <w:t xml:space="preserve">Ellen </w:t>
      </w:r>
      <w:r w:rsidR="000727F1">
        <w:t xml:space="preserve">Malito is joining Assessment Council and Leadership Team as the representative for Student Affairs.  </w:t>
      </w:r>
    </w:p>
    <w:p w:rsidR="00531417" w:rsidRDefault="006322AE" w:rsidP="006322AE">
      <w:pPr>
        <w:pStyle w:val="ListParagraph"/>
        <w:numPr>
          <w:ilvl w:val="1"/>
          <w:numId w:val="1"/>
        </w:numPr>
        <w:spacing w:after="0" w:line="240" w:lineRule="auto"/>
      </w:pPr>
      <w:r>
        <w:t>Review of the Minutes</w:t>
      </w:r>
    </w:p>
    <w:p w:rsidR="00531417" w:rsidRDefault="00531417" w:rsidP="00531417">
      <w:pPr>
        <w:pStyle w:val="ListParagraph"/>
        <w:numPr>
          <w:ilvl w:val="2"/>
          <w:numId w:val="1"/>
        </w:numPr>
        <w:spacing w:after="0" w:line="240" w:lineRule="auto"/>
      </w:pPr>
      <w:r>
        <w:t>3</w:t>
      </w:r>
      <w:r w:rsidRPr="00531417">
        <w:rPr>
          <w:vertAlign w:val="superscript"/>
        </w:rPr>
        <w:t>rd</w:t>
      </w:r>
      <w:r>
        <w:t xml:space="preserve"> page, G – note </w:t>
      </w:r>
      <w:r w:rsidR="000727F1">
        <w:t xml:space="preserve">Malea was not in attendance </w:t>
      </w:r>
      <w:r>
        <w:t xml:space="preserve"> </w:t>
      </w:r>
    </w:p>
    <w:p w:rsidR="00531417" w:rsidRDefault="00531417" w:rsidP="00531417">
      <w:pPr>
        <w:pStyle w:val="ListParagraph"/>
        <w:numPr>
          <w:ilvl w:val="2"/>
          <w:numId w:val="1"/>
        </w:numPr>
        <w:spacing w:after="0" w:line="240" w:lineRule="auto"/>
      </w:pPr>
      <w:r>
        <w:t>Motion to approve – Edie, 2</w:t>
      </w:r>
      <w:r w:rsidRPr="00531417">
        <w:rPr>
          <w:vertAlign w:val="superscript"/>
        </w:rPr>
        <w:t>nd</w:t>
      </w:r>
      <w:r>
        <w:t xml:space="preserve"> – Joe </w:t>
      </w:r>
    </w:p>
    <w:p w:rsidR="006322AE" w:rsidRDefault="00531417" w:rsidP="00531417">
      <w:pPr>
        <w:pStyle w:val="ListParagraph"/>
        <w:numPr>
          <w:ilvl w:val="2"/>
          <w:numId w:val="1"/>
        </w:numPr>
        <w:spacing w:after="0" w:line="240" w:lineRule="auto"/>
      </w:pPr>
      <w:r>
        <w:t xml:space="preserve">Approve – 2 Oppose -0 Abstain – 6 </w:t>
      </w:r>
    </w:p>
    <w:p w:rsidR="006322AE" w:rsidRDefault="006322AE" w:rsidP="006322AE">
      <w:pPr>
        <w:pStyle w:val="ListParagraph"/>
        <w:numPr>
          <w:ilvl w:val="0"/>
          <w:numId w:val="1"/>
        </w:numPr>
        <w:spacing w:after="0" w:line="240" w:lineRule="auto"/>
      </w:pPr>
      <w:r>
        <w:t xml:space="preserve">Reports </w:t>
      </w:r>
    </w:p>
    <w:p w:rsidR="006322AE" w:rsidRDefault="006322AE" w:rsidP="006322AE">
      <w:pPr>
        <w:pStyle w:val="ListParagraph"/>
        <w:numPr>
          <w:ilvl w:val="1"/>
          <w:numId w:val="1"/>
        </w:numPr>
        <w:spacing w:after="0" w:line="240" w:lineRule="auto"/>
      </w:pPr>
      <w:r>
        <w:t xml:space="preserve">Chair </w:t>
      </w:r>
    </w:p>
    <w:p w:rsidR="00531417" w:rsidRDefault="00531417" w:rsidP="00531417">
      <w:pPr>
        <w:pStyle w:val="ListParagraph"/>
        <w:numPr>
          <w:ilvl w:val="2"/>
          <w:numId w:val="1"/>
        </w:numPr>
        <w:spacing w:after="0" w:line="240" w:lineRule="auto"/>
      </w:pPr>
      <w:r>
        <w:t xml:space="preserve">Student Artifact Repository </w:t>
      </w:r>
    </w:p>
    <w:p w:rsidR="00531417" w:rsidRDefault="00531417" w:rsidP="00531417">
      <w:pPr>
        <w:pStyle w:val="ListParagraph"/>
        <w:numPr>
          <w:ilvl w:val="3"/>
          <w:numId w:val="1"/>
        </w:numPr>
        <w:spacing w:after="0" w:line="240" w:lineRule="auto"/>
      </w:pPr>
      <w:r>
        <w:t xml:space="preserve">Prototype has been received. </w:t>
      </w:r>
    </w:p>
    <w:p w:rsidR="00531417" w:rsidRDefault="00531417" w:rsidP="00531417">
      <w:pPr>
        <w:pStyle w:val="ListParagraph"/>
        <w:numPr>
          <w:ilvl w:val="3"/>
          <w:numId w:val="1"/>
        </w:numPr>
        <w:spacing w:after="0" w:line="240" w:lineRule="auto"/>
      </w:pPr>
      <w:r>
        <w:t xml:space="preserve">Shelley will invite subcommittee together to review and get feedback. </w:t>
      </w:r>
    </w:p>
    <w:p w:rsidR="00531417" w:rsidRDefault="00531417" w:rsidP="00531417">
      <w:pPr>
        <w:pStyle w:val="ListParagraph"/>
        <w:numPr>
          <w:ilvl w:val="3"/>
          <w:numId w:val="1"/>
        </w:numPr>
        <w:spacing w:after="0" w:line="240" w:lineRule="auto"/>
      </w:pPr>
      <w:r>
        <w:t xml:space="preserve">She will be letting Assessment Council know soon what their role will be in reviewing the database to make sure we have good operating procedures and understanding of how faculty will use that.  </w:t>
      </w:r>
    </w:p>
    <w:p w:rsidR="006322AE" w:rsidRDefault="006322AE" w:rsidP="006322AE">
      <w:pPr>
        <w:pStyle w:val="ListParagraph"/>
        <w:numPr>
          <w:ilvl w:val="1"/>
          <w:numId w:val="1"/>
        </w:numPr>
        <w:spacing w:after="0" w:line="240" w:lineRule="auto"/>
      </w:pPr>
      <w:r>
        <w:t xml:space="preserve">Coordinator </w:t>
      </w:r>
    </w:p>
    <w:p w:rsidR="00531417" w:rsidRDefault="00B37CC7" w:rsidP="00531417">
      <w:pPr>
        <w:pStyle w:val="ListParagraph"/>
        <w:numPr>
          <w:ilvl w:val="2"/>
          <w:numId w:val="1"/>
        </w:numPr>
        <w:spacing w:after="0" w:line="240" w:lineRule="auto"/>
      </w:pPr>
      <w:r>
        <w:t xml:space="preserve">Co-Curricular </w:t>
      </w:r>
    </w:p>
    <w:p w:rsidR="000727F1" w:rsidRDefault="000727F1" w:rsidP="000727F1">
      <w:pPr>
        <w:pStyle w:val="ListParagraph"/>
        <w:numPr>
          <w:ilvl w:val="3"/>
          <w:numId w:val="1"/>
        </w:numPr>
        <w:spacing w:after="0" w:line="240" w:lineRule="auto"/>
      </w:pPr>
      <w:r>
        <w:t xml:space="preserve">Process of meeting with directors and their chosen staff is underway, and so far reception of the new co-curricular learning outcomes and reporting process has been well-received.  </w:t>
      </w:r>
    </w:p>
    <w:p w:rsidR="000727F1" w:rsidRDefault="000727F1" w:rsidP="000727F1">
      <w:pPr>
        <w:pStyle w:val="ListParagraph"/>
        <w:numPr>
          <w:ilvl w:val="3"/>
          <w:numId w:val="1"/>
        </w:numPr>
        <w:spacing w:after="0" w:line="240" w:lineRule="auto"/>
      </w:pPr>
      <w:r>
        <w:t xml:space="preserve">Timeline calls for co-curricular programs to have articulated learning outcomes by </w:t>
      </w:r>
      <w:proofErr w:type="gramStart"/>
      <w:r>
        <w:t>Fall</w:t>
      </w:r>
      <w:proofErr w:type="gramEnd"/>
      <w:r>
        <w:t xml:space="preserve"> 2019 and to assess at least one outcome AY 19-20.  </w:t>
      </w:r>
    </w:p>
    <w:p w:rsidR="00B37CC7" w:rsidRDefault="00B37CC7" w:rsidP="00531417">
      <w:pPr>
        <w:pStyle w:val="ListParagraph"/>
        <w:numPr>
          <w:ilvl w:val="2"/>
          <w:numId w:val="1"/>
        </w:numPr>
        <w:spacing w:after="0" w:line="240" w:lineRule="auto"/>
      </w:pPr>
      <w:r>
        <w:t xml:space="preserve">Program Review </w:t>
      </w:r>
    </w:p>
    <w:p w:rsidR="000727F1" w:rsidRDefault="000727F1" w:rsidP="000727F1">
      <w:pPr>
        <w:pStyle w:val="ListParagraph"/>
        <w:numPr>
          <w:ilvl w:val="3"/>
          <w:numId w:val="1"/>
        </w:numPr>
        <w:spacing w:after="0" w:line="240" w:lineRule="auto"/>
      </w:pPr>
      <w:r>
        <w:t>Program Review revision committee has met once to work to streamline the process of program review.  This includes understanding the overlap between Graduate Program Review and other related processes (learning outcomes assessment, accreditation, etc.)</w:t>
      </w:r>
    </w:p>
    <w:p w:rsidR="006322AE" w:rsidRDefault="006322AE" w:rsidP="006322AE">
      <w:pPr>
        <w:pStyle w:val="ListParagraph"/>
        <w:numPr>
          <w:ilvl w:val="1"/>
          <w:numId w:val="1"/>
        </w:numPr>
        <w:spacing w:after="0" w:line="240" w:lineRule="auto"/>
      </w:pPr>
      <w:r>
        <w:t xml:space="preserve">Members </w:t>
      </w:r>
    </w:p>
    <w:p w:rsidR="006322AE" w:rsidRDefault="006322AE" w:rsidP="006322AE">
      <w:pPr>
        <w:pStyle w:val="ListParagraph"/>
        <w:numPr>
          <w:ilvl w:val="0"/>
          <w:numId w:val="1"/>
        </w:numPr>
        <w:spacing w:after="0" w:line="240" w:lineRule="auto"/>
      </w:pPr>
      <w:r>
        <w:t xml:space="preserve">Old Business </w:t>
      </w:r>
    </w:p>
    <w:p w:rsidR="00B37CC7" w:rsidRDefault="006322AE" w:rsidP="000727F1">
      <w:pPr>
        <w:pStyle w:val="ListParagraph"/>
        <w:numPr>
          <w:ilvl w:val="1"/>
          <w:numId w:val="1"/>
        </w:numPr>
        <w:spacing w:after="0" w:line="240" w:lineRule="auto"/>
      </w:pPr>
      <w:r>
        <w:t xml:space="preserve">Strategic Planning </w:t>
      </w:r>
    </w:p>
    <w:p w:rsidR="000727F1" w:rsidRPr="000727F1" w:rsidRDefault="000727F1" w:rsidP="000727F1">
      <w:pPr>
        <w:pStyle w:val="ListParagraph"/>
        <w:numPr>
          <w:ilvl w:val="2"/>
          <w:numId w:val="1"/>
        </w:numPr>
        <w:spacing w:after="0" w:line="240" w:lineRule="auto"/>
      </w:pPr>
      <w:r>
        <w:rPr>
          <w:i/>
        </w:rPr>
        <w:t xml:space="preserve">Members were split into three groups by interest to address the three separate strategic goal areas.  The strategic plan is available on at </w:t>
      </w:r>
      <w:hyperlink r:id="rId5" w:history="1">
        <w:r w:rsidRPr="00F51EA7">
          <w:rPr>
            <w:rStyle w:val="Hyperlink"/>
            <w:i/>
          </w:rPr>
          <w:t>www.indstate.edu/assessment</w:t>
        </w:r>
      </w:hyperlink>
      <w:r>
        <w:rPr>
          <w:i/>
        </w:rPr>
        <w:t xml:space="preserve"> for more information. </w:t>
      </w:r>
    </w:p>
    <w:p w:rsidR="000727F1" w:rsidRPr="000727F1" w:rsidRDefault="000727F1" w:rsidP="000727F1">
      <w:pPr>
        <w:pStyle w:val="ListParagraph"/>
        <w:numPr>
          <w:ilvl w:val="2"/>
          <w:numId w:val="1"/>
        </w:numPr>
        <w:spacing w:after="0" w:line="240" w:lineRule="auto"/>
      </w:pPr>
      <w:r>
        <w:rPr>
          <w:i/>
        </w:rPr>
        <w:t>Three groups are:</w:t>
      </w:r>
    </w:p>
    <w:p w:rsidR="000727F1" w:rsidRPr="000727F1" w:rsidRDefault="000727F1" w:rsidP="000727F1">
      <w:pPr>
        <w:pStyle w:val="ListParagraph"/>
        <w:numPr>
          <w:ilvl w:val="3"/>
          <w:numId w:val="1"/>
        </w:numPr>
        <w:spacing w:after="0" w:line="240" w:lineRule="auto"/>
      </w:pPr>
      <w:r>
        <w:rPr>
          <w:i/>
        </w:rPr>
        <w:t>Strategic Goal 1: Joe Harder, Shelley Arvin, Dave Nichols, Nathan Myers</w:t>
      </w:r>
    </w:p>
    <w:p w:rsidR="000727F1" w:rsidRPr="000727F1" w:rsidRDefault="000727F1" w:rsidP="000727F1">
      <w:pPr>
        <w:pStyle w:val="ListParagraph"/>
        <w:numPr>
          <w:ilvl w:val="3"/>
          <w:numId w:val="1"/>
        </w:numPr>
        <w:spacing w:after="0" w:line="240" w:lineRule="auto"/>
      </w:pPr>
      <w:r>
        <w:rPr>
          <w:i/>
        </w:rPr>
        <w:t>Strategic Goal 2: Andreas Kummerow, Jason Johnson, Ellen Malito, (not present – Chris Fischer, Laura Froelicher)</w:t>
      </w:r>
    </w:p>
    <w:p w:rsidR="000727F1" w:rsidRDefault="000727F1" w:rsidP="000727F1">
      <w:pPr>
        <w:pStyle w:val="ListParagraph"/>
        <w:numPr>
          <w:ilvl w:val="3"/>
          <w:numId w:val="1"/>
        </w:numPr>
        <w:spacing w:after="0" w:line="240" w:lineRule="auto"/>
      </w:pPr>
      <w:r>
        <w:rPr>
          <w:i/>
        </w:rPr>
        <w:t>Strategic Goal 3: Edie Wittenmyer, Malea Crosby, Kelley Woods-Johnson</w:t>
      </w:r>
    </w:p>
    <w:p w:rsidR="000727F1" w:rsidRDefault="006322AE" w:rsidP="000727F1">
      <w:pPr>
        <w:pStyle w:val="ListParagraph"/>
        <w:numPr>
          <w:ilvl w:val="0"/>
          <w:numId w:val="1"/>
        </w:numPr>
        <w:spacing w:after="0" w:line="240" w:lineRule="auto"/>
      </w:pPr>
      <w:r>
        <w:t xml:space="preserve">New Business </w:t>
      </w:r>
    </w:p>
    <w:p w:rsidR="000727F1" w:rsidRDefault="006322AE" w:rsidP="006322AE">
      <w:pPr>
        <w:pStyle w:val="ListParagraph"/>
        <w:numPr>
          <w:ilvl w:val="0"/>
          <w:numId w:val="1"/>
        </w:numPr>
        <w:spacing w:after="0" w:line="240" w:lineRule="auto"/>
      </w:pPr>
      <w:r>
        <w:t>Announcements</w:t>
      </w:r>
    </w:p>
    <w:p w:rsidR="006322AE" w:rsidRDefault="000727F1" w:rsidP="000727F1">
      <w:pPr>
        <w:pStyle w:val="ListParagraph"/>
        <w:numPr>
          <w:ilvl w:val="1"/>
          <w:numId w:val="1"/>
        </w:numPr>
        <w:spacing w:after="0" w:line="240" w:lineRule="auto"/>
      </w:pPr>
      <w:r>
        <w:t xml:space="preserve">Yasenka Peterson has stepped down as Associate Dean in CHHS.  </w:t>
      </w:r>
    </w:p>
    <w:p w:rsidR="006322AE" w:rsidRPr="006322AE" w:rsidRDefault="006322AE" w:rsidP="006322AE">
      <w:pPr>
        <w:pStyle w:val="ListParagraph"/>
        <w:numPr>
          <w:ilvl w:val="0"/>
          <w:numId w:val="1"/>
        </w:numPr>
        <w:spacing w:after="0" w:line="240" w:lineRule="auto"/>
      </w:pPr>
      <w:r>
        <w:t xml:space="preserve">Adjournment </w:t>
      </w:r>
      <w:bookmarkStart w:id="0" w:name="_GoBack"/>
      <w:bookmarkEnd w:id="0"/>
    </w:p>
    <w:sectPr w:rsidR="006322AE" w:rsidRPr="00632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F2F2B"/>
    <w:multiLevelType w:val="hybridMultilevel"/>
    <w:tmpl w:val="441C7230"/>
    <w:lvl w:ilvl="0" w:tplc="A208AB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AE"/>
    <w:rsid w:val="000727F1"/>
    <w:rsid w:val="00457EE4"/>
    <w:rsid w:val="00531417"/>
    <w:rsid w:val="00592A80"/>
    <w:rsid w:val="006322AE"/>
    <w:rsid w:val="00B3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416A"/>
  <w15:chartTrackingRefBased/>
  <w15:docId w15:val="{95E2232C-468B-487D-B3A5-21E45713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2AE"/>
    <w:pPr>
      <w:ind w:left="720"/>
      <w:contextualSpacing/>
    </w:pPr>
  </w:style>
  <w:style w:type="character" w:styleId="Hyperlink">
    <w:name w:val="Hyperlink"/>
    <w:basedOn w:val="DefaultParagraphFont"/>
    <w:uiPriority w:val="99"/>
    <w:unhideWhenUsed/>
    <w:rsid w:val="00072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state.edu/assess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Woods-Johnson</dc:creator>
  <cp:keywords/>
  <dc:description/>
  <cp:lastModifiedBy>Kelley Woods-Johnson</cp:lastModifiedBy>
  <cp:revision>3</cp:revision>
  <dcterms:created xsi:type="dcterms:W3CDTF">2019-02-08T13:51:00Z</dcterms:created>
  <dcterms:modified xsi:type="dcterms:W3CDTF">2019-03-07T20:21:00Z</dcterms:modified>
</cp:coreProperties>
</file>